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附件2：</w:t>
      </w:r>
      <w:bookmarkStart w:id="0" w:name="_GoBack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招聘人员报名表</w:t>
      </w:r>
      <w:bookmarkEnd w:id="0"/>
    </w:p>
    <w:p>
      <w:pPr>
        <w:snapToGrid w:val="0"/>
        <w:spacing w:line="42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20" w:lineRule="exact"/>
        <w:ind w:firstLine="11"/>
        <w:jc w:val="center"/>
        <w:rPr>
          <w:sz w:val="44"/>
        </w:rPr>
      </w:pPr>
      <w:r>
        <w:rPr>
          <w:rFonts w:hint="eastAsia"/>
          <w:b/>
          <w:sz w:val="44"/>
        </w:rPr>
        <w:t>广电总台招</w:t>
      </w:r>
      <w:r>
        <w:rPr>
          <w:b/>
          <w:sz w:val="44"/>
        </w:rPr>
        <w:t>聘人员</w:t>
      </w:r>
      <w:r>
        <w:rPr>
          <w:rFonts w:hint="eastAsia"/>
          <w:b/>
          <w:sz w:val="44"/>
        </w:rPr>
        <w:t>报名</w:t>
      </w:r>
      <w:r>
        <w:rPr>
          <w:b/>
          <w:sz w:val="44"/>
        </w:rPr>
        <w:t>表</w:t>
      </w:r>
    </w:p>
    <w:p>
      <w:pPr>
        <w:spacing w:line="420" w:lineRule="exact"/>
        <w:rPr>
          <w:rFonts w:hint="eastAsia" w:eastAsia="仿宋_GB2312"/>
          <w:b/>
          <w:sz w:val="28"/>
        </w:rPr>
      </w:pPr>
    </w:p>
    <w:p>
      <w:pPr>
        <w:spacing w:line="420" w:lineRule="exact"/>
        <w:rPr>
          <w:rFonts w:hint="eastAsia" w:eastAsia="仿宋_GB2312"/>
          <w:b/>
          <w:color w:val="FF0000"/>
          <w:sz w:val="28"/>
        </w:rPr>
      </w:pPr>
      <w:r>
        <w:rPr>
          <w:rFonts w:hint="eastAsia" w:eastAsia="仿宋_GB2312"/>
          <w:b/>
          <w:color w:val="FF0000"/>
          <w:sz w:val="28"/>
        </w:rPr>
        <w:t>*所报部门及岗位名称：</w:t>
      </w:r>
      <w:r>
        <w:rPr>
          <w:rFonts w:eastAsia="仿宋_GB2312"/>
          <w:b/>
          <w:color w:val="FF0000"/>
          <w:sz w:val="28"/>
        </w:rPr>
        <w:t xml:space="preserve">      </w:t>
      </w:r>
      <w:r>
        <w:rPr>
          <w:rFonts w:hint="eastAsia" w:eastAsia="仿宋_GB2312"/>
          <w:b/>
          <w:color w:val="FF0000"/>
          <w:sz w:val="28"/>
        </w:rPr>
        <w:t xml:space="preserve">    </w:t>
      </w:r>
      <w:r>
        <w:rPr>
          <w:rFonts w:eastAsia="仿宋_GB2312"/>
          <w:b/>
          <w:color w:val="FF0000"/>
          <w:sz w:val="28"/>
        </w:rPr>
        <w:t xml:space="preserve">  </w:t>
      </w:r>
      <w:r>
        <w:rPr>
          <w:rFonts w:hint="eastAsia" w:eastAsia="仿宋_GB2312"/>
          <w:b/>
          <w:color w:val="FF0000"/>
          <w:sz w:val="28"/>
        </w:rPr>
        <w:t xml:space="preserve">                                   </w:t>
      </w:r>
    </w:p>
    <w:tbl>
      <w:tblPr>
        <w:tblStyle w:val="3"/>
        <w:tblW w:w="9494" w:type="dxa"/>
        <w:tblInd w:w="-3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315"/>
        <w:gridCol w:w="758"/>
        <w:gridCol w:w="756"/>
        <w:gridCol w:w="234"/>
        <w:gridCol w:w="620"/>
        <w:gridCol w:w="561"/>
        <w:gridCol w:w="271"/>
        <w:gridCol w:w="954"/>
        <w:gridCol w:w="190"/>
        <w:gridCol w:w="429"/>
        <w:gridCol w:w="493"/>
        <w:gridCol w:w="19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</w:trPr>
        <w:tc>
          <w:tcPr>
            <w:tcW w:w="100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</w:t>
            </w:r>
            <w:r>
              <w:rPr>
                <w:rFonts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100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1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籍贯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0" w:type="dxa"/>
            <w:vMerge w:val="continue"/>
            <w:vAlign w:val="top"/>
          </w:tcPr>
          <w:p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3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</w:t>
            </w:r>
            <w:r>
              <w:rPr>
                <w:rFonts w:hint="eastAsia" w:eastAsia="仿宋_GB2312"/>
                <w:sz w:val="28"/>
              </w:rPr>
              <w:t>时间、</w:t>
            </w:r>
            <w:r>
              <w:rPr>
                <w:rFonts w:eastAsia="仿宋_GB2312"/>
                <w:sz w:val="28"/>
              </w:rPr>
              <w:t>院校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及专业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现工作单位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3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家庭住址</w:t>
            </w:r>
          </w:p>
        </w:tc>
        <w:tc>
          <w:tcPr>
            <w:tcW w:w="7176" w:type="dxa"/>
            <w:gridSpan w:val="11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3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 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00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91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0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资格审查意见</w:t>
            </w:r>
          </w:p>
        </w:tc>
        <w:tc>
          <w:tcPr>
            <w:tcW w:w="424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4247" w:type="dxa"/>
            <w:gridSpan w:val="6"/>
            <w:vAlign w:val="center"/>
          </w:tcPr>
          <w:p>
            <w:pPr>
              <w:spacing w:line="420" w:lineRule="exact"/>
              <w:ind w:firstLine="555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因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不符合条件</w:t>
            </w:r>
          </w:p>
          <w:p>
            <w:pPr>
              <w:spacing w:line="420" w:lineRule="exact"/>
              <w:ind w:firstLine="555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不能参加考试。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考试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情况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笔试成绩</w:t>
            </w:r>
          </w:p>
        </w:tc>
        <w:tc>
          <w:tcPr>
            <w:tcW w:w="283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面试成绩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总  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40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5BC5"/>
    <w:rsid w:val="6D535020"/>
    <w:rsid w:val="796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2018-03-29T06:33:00Z</dcterms:created>
  <dc:creator>Timmy</dc:creator>
  <cp:lastModifiedBy>Timmy</cp:lastModifiedBy>
  <dcterms:modified xsi:type="dcterms:W3CDTF">2018-03-29T06:34:39Z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