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2018年江苏省宜兴市教育系统公开招聘事业编制幼儿教师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3"/>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97"/>
        <w:gridCol w:w="1080"/>
        <w:gridCol w:w="1800"/>
        <w:gridCol w:w="352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1497"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招聘岗位名称</w:t>
            </w:r>
          </w:p>
        </w:tc>
        <w:tc>
          <w:tcPr>
            <w:tcW w:w="1080"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考试形式</w:t>
            </w:r>
          </w:p>
        </w:tc>
        <w:tc>
          <w:tcPr>
            <w:tcW w:w="1800"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考试内容</w:t>
            </w:r>
          </w:p>
        </w:tc>
        <w:tc>
          <w:tcPr>
            <w:tcW w:w="3525"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范围及要求</w:t>
            </w:r>
          </w:p>
        </w:tc>
        <w:tc>
          <w:tcPr>
            <w:tcW w:w="955"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1" w:hRule="atLeast"/>
        </w:trPr>
        <w:tc>
          <w:tcPr>
            <w:tcW w:w="1497" w:type="dxa"/>
            <w:vMerge w:val="restart"/>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幼儿教师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180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525"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幼儿教师应具备的专业知识和综合运用能力。</w:t>
            </w:r>
          </w:p>
        </w:tc>
        <w:tc>
          <w:tcPr>
            <w:tcW w:w="955"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与无锡市区2018年教师招聘笔试同步进行；宜兴市组织考试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7" w:hRule="atLeast"/>
        </w:trPr>
        <w:tc>
          <w:tcPr>
            <w:tcW w:w="1497" w:type="dxa"/>
            <w:vMerge w:val="continue"/>
            <w:shd w:val="clear" w:color="auto" w:fill="auto"/>
            <w:vAlign w:val="center"/>
          </w:tcPr>
          <w:p>
            <w:pPr>
              <w:spacing w:line="220" w:lineRule="exact"/>
              <w:jc w:val="center"/>
              <w:rPr>
                <w:rFonts w:hint="eastAsia" w:ascii="宋体" w:hAnsi="宋体"/>
                <w:sz w:val="20"/>
                <w:szCs w:val="20"/>
              </w:rPr>
            </w:pP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80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绘画、歌唱、舞蹈</w:t>
            </w:r>
          </w:p>
        </w:tc>
        <w:tc>
          <w:tcPr>
            <w:tcW w:w="3525"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绘画：为指定的故事配教学插图。</w:t>
            </w:r>
          </w:p>
          <w:p>
            <w:pPr>
              <w:spacing w:line="220" w:lineRule="exact"/>
              <w:rPr>
                <w:rFonts w:hint="eastAsia" w:ascii="宋体" w:hAnsi="宋体"/>
                <w:sz w:val="20"/>
                <w:szCs w:val="20"/>
              </w:rPr>
            </w:pPr>
            <w:r>
              <w:rPr>
                <w:rFonts w:hint="eastAsia" w:ascii="宋体" w:hAnsi="宋体"/>
                <w:sz w:val="20"/>
                <w:szCs w:val="20"/>
              </w:rPr>
              <w:t>歌唱：指定曲目，自弹自唱。</w:t>
            </w:r>
          </w:p>
          <w:p>
            <w:pPr>
              <w:spacing w:line="220" w:lineRule="exact"/>
              <w:ind w:left="600" w:hanging="600"/>
              <w:rPr>
                <w:rFonts w:hint="eastAsia" w:ascii="宋体" w:hAnsi="宋体"/>
                <w:sz w:val="20"/>
                <w:szCs w:val="20"/>
              </w:rPr>
            </w:pPr>
            <w:r>
              <w:rPr>
                <w:rFonts w:hint="eastAsia" w:ascii="宋体" w:hAnsi="宋体"/>
                <w:sz w:val="20"/>
                <w:szCs w:val="20"/>
              </w:rPr>
              <w:t>舞蹈：根据指定舞曲，创编并表演。</w:t>
            </w:r>
          </w:p>
          <w:p>
            <w:pPr>
              <w:spacing w:line="220" w:lineRule="exact"/>
              <w:ind w:left="600" w:hanging="600"/>
              <w:rPr>
                <w:rFonts w:hint="eastAsia" w:ascii="宋体" w:hAnsi="宋体"/>
                <w:sz w:val="20"/>
                <w:szCs w:val="20"/>
              </w:rPr>
            </w:pPr>
            <w:r>
              <w:rPr>
                <w:rFonts w:hint="eastAsia" w:ascii="宋体" w:hAnsi="宋体"/>
                <w:sz w:val="20"/>
                <w:szCs w:val="20"/>
              </w:rPr>
              <w:t>（三项成绩分值各占1/3，保留两位小数，四舍五入）</w:t>
            </w:r>
          </w:p>
        </w:tc>
        <w:tc>
          <w:tcPr>
            <w:tcW w:w="955" w:type="dxa"/>
            <w:shd w:val="clear" w:color="auto" w:fill="auto"/>
          </w:tcPr>
          <w:p>
            <w:pPr>
              <w:spacing w:line="220" w:lineRule="exact"/>
              <w:rPr>
                <w:rFonts w:hint="eastAsia" w:ascii="宋体" w:hAnsi="宋体"/>
                <w:sz w:val="20"/>
                <w:szCs w:val="20"/>
              </w:rPr>
            </w:pPr>
            <w:r>
              <w:rPr>
                <w:rFonts w:hint="eastAsia" w:ascii="宋体" w:hAnsi="宋体"/>
                <w:sz w:val="20"/>
                <w:szCs w:val="20"/>
              </w:rPr>
              <w:t>宜兴市组织考试</w:t>
            </w:r>
          </w:p>
        </w:tc>
      </w:tr>
    </w:tbl>
    <w:p>
      <w:pPr>
        <w:spacing w:line="240" w:lineRule="exact"/>
        <w:rPr>
          <w:rFonts w:hint="eastAsia" w:ascii="宋体" w:hAnsi="宋体"/>
          <w:sz w:val="20"/>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74DB2"/>
    <w:rsid w:val="22774D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2018-02-01T05:12:00Z</dcterms:created>
  <dc:creator>bay</dc:creator>
  <cp:lastModifiedBy>bay</cp:lastModifiedBy>
  <dcterms:modified xsi:type="dcterms:W3CDTF">2018-02-01T05:12:43Z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